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A1" w:rsidRPr="00213FA1" w:rsidRDefault="004A6073" w:rsidP="00213F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213FA1" w:rsidRPr="00213FA1" w:rsidRDefault="00213FA1" w:rsidP="004A607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13FA1">
        <w:rPr>
          <w:rFonts w:ascii="Times New Roman" w:hAnsi="Times New Roman" w:cs="Times New Roman"/>
          <w:sz w:val="24"/>
          <w:szCs w:val="24"/>
        </w:rPr>
        <w:t>Глава</w:t>
      </w:r>
      <w:r w:rsidR="004A6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FA1">
        <w:rPr>
          <w:rFonts w:ascii="Times New Roman" w:hAnsi="Times New Roman" w:cs="Times New Roman"/>
          <w:sz w:val="24"/>
          <w:szCs w:val="24"/>
        </w:rPr>
        <w:t>Бакланниковского</w:t>
      </w:r>
      <w:proofErr w:type="spellEnd"/>
      <w:r w:rsidRPr="00213F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FA1" w:rsidRPr="00213FA1" w:rsidRDefault="004A6073" w:rsidP="00213F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13FA1" w:rsidRPr="00213FA1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213FA1" w:rsidRPr="00213FA1" w:rsidRDefault="00213FA1" w:rsidP="00213F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13FA1">
        <w:rPr>
          <w:rFonts w:ascii="Times New Roman" w:hAnsi="Times New Roman" w:cs="Times New Roman"/>
          <w:sz w:val="24"/>
          <w:szCs w:val="24"/>
        </w:rPr>
        <w:t>__________ Н.Н.Ляшенко</w:t>
      </w:r>
    </w:p>
    <w:p w:rsidR="00213FA1" w:rsidRPr="00213FA1" w:rsidRDefault="00213FA1" w:rsidP="00213F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№ 4</w:t>
      </w:r>
    </w:p>
    <w:p w:rsidR="00213FA1" w:rsidRPr="004A6073" w:rsidRDefault="00213FA1" w:rsidP="00213FA1">
      <w:pPr>
        <w:pStyle w:val="a5"/>
        <w:jc w:val="center"/>
        <w:rPr>
          <w:rFonts w:ascii="Times New Roman" w:hAnsi="Times New Roman" w:cs="Times New Roman"/>
          <w:kern w:val="36"/>
          <w:sz w:val="24"/>
          <w:szCs w:val="24"/>
        </w:rPr>
      </w:pPr>
      <w:r w:rsidRPr="004A6073">
        <w:rPr>
          <w:rFonts w:ascii="Times New Roman" w:hAnsi="Times New Roman" w:cs="Times New Roman"/>
          <w:kern w:val="36"/>
          <w:sz w:val="24"/>
          <w:szCs w:val="24"/>
        </w:rPr>
        <w:t>О вреде курения. Памятка для тех, кто забыл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Каждый из нас осознает всю серьезность последствий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в следствии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курения табачных изделий. Но,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зная к чему приводит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курение, многие продолжают выжигать табачные «палочки». Обеспокоенность вызывает тот факт, что развитие пагубной привычки затрагивает молодое поколение, беременных женщин и детей.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Весь никотин, угарный газ, </w:t>
      </w:r>
      <w:proofErr w:type="spellStart"/>
      <w:r w:rsidRPr="004A6073">
        <w:rPr>
          <w:rFonts w:ascii="Times New Roman" w:hAnsi="Times New Roman" w:cs="Times New Roman"/>
          <w:sz w:val="24"/>
          <w:szCs w:val="24"/>
        </w:rPr>
        <w:t>бензапирен</w:t>
      </w:r>
      <w:proofErr w:type="spellEnd"/>
      <w:r w:rsidRPr="004A6073">
        <w:rPr>
          <w:rFonts w:ascii="Times New Roman" w:hAnsi="Times New Roman" w:cs="Times New Roman"/>
          <w:sz w:val="24"/>
          <w:szCs w:val="24"/>
        </w:rPr>
        <w:t xml:space="preserve"> и даже некоторые радиоактивные вещества из сигарет, попадая в организм беременной женщины, после первой же затяжки моментально проникают сквозь плаценту к ребенку. Причем концентрация всех этих веществ в организме плода гораздо выше, чем в крови матери!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Что происходит дальше, можно легко себе представить. От никотина возникает спазм сосудов плаценты, и у ребенка возникает кислородное голодание. Ядовитые вещества действуют на все его нежные органы, мешают малышу нормально развиваться. В результате большинство детей, рожденных курильщицами, появляются на свет с низким весом, часто болеют, развиваются медленнее, чем их сверстники, чаще умирают в детстве.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Никотин — один из самых опасных ядов растительного происхождения.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Птицы (воробьи, голуби) погибают, если к их клюву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лишь поднести стеклянную палочку, смоченную никотином.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Кролик погибает от 1/4 капли никотина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Собака — от 1/2 капли.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Для человека смертельная доза никотина составляет от 50 до 100 мг, или 2-3 капли.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Анекдот в тему: «Если капля никотина убивает лошадь, то хомяка разорвет в клочья»</w:t>
      </w:r>
    </w:p>
    <w:p w:rsidR="00213FA1" w:rsidRPr="004A6073" w:rsidRDefault="008550D2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pict>
          <v:rect id="_x0000_i1025" style="width:0;height:.8pt" o:hralign="center" o:hrstd="t" o:hrnoshade="t" o:hr="t" fillcolor="#f0f0f0" stroked="f"/>
        </w:pic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Именно такая доза поступает ежедневно в кровь после выкуривания 20-25 сигарет (в одной сигарете содержится примерно 6-8 мг никотина, из которых 3-4 мг попадает в кровь).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Курильщик не погибает по тому, что доза вводиться постепенно, не в один прием. К тому же, часть никотина нейтрализует формальдегид — другой яд, содержащийся в табаке.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В течение 30 лет такой курильщик выкуривает примерно 20000 сигарет, или 160 кг табака, поглощая в среднем 800 г никотина. Систематическое поглощение небольших, не смертельных доз никотина вызывает привычку, пристрастие к курению. Однако если некурящий человек в один прием получит значительную дозу никотина, может наступить смерть.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Известны случаи, когда во Франции, в Ницце, в итоге конкурса «Кто больше выкурит» двое «победителей», выкурив по 60 сигарет, умерли, а остальные участники с тяжелым отравлением попали в больницу.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В Англии зарегистрирован случай, когда длительно курящий 40 — летний мужчина ночью, во время трудной работы, выкурил 14 сигар и 40 сигарет. Утром ему сделалось плохо, и, несмотря на оказанную медицинскую помощь, он умер.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Живущие в накуренных помещениях дети чаще и больше страдают заболеваниями органов дыхания.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У детей курящих родителей в течение первого года жизни увеличивается частота бронхитов и пневмонии и повышается риск развития серьезных заболеваний. Табачный дым задерживает солнечные ультрафиолетовые лучи, которые важны для растущего ребенка, влияет на обмен веществ, ухудшает усвояемость сахара и разрушает витамин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, </w:t>
      </w:r>
      <w:r w:rsidRPr="004A6073">
        <w:rPr>
          <w:rFonts w:ascii="Times New Roman" w:hAnsi="Times New Roman" w:cs="Times New Roman"/>
          <w:sz w:val="24"/>
          <w:szCs w:val="24"/>
        </w:rPr>
        <w:lastRenderedPageBreak/>
        <w:t>необходимый ребенку в период роста. В возрасте 5-9 лет у ребенка нарушается функция легких. Вследствие этого происходит снижение способностей к физической деятельности, требующей выносливость и напряжения.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У детей, матери которых курили во время беременности, имеется предрасположенность к припадкам. Они значительно чаще заболевают эпилепсией. Дети, родившиеся от курящих матерей, отстают от своих сверстников в умственном развитии.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Несколько лет назад количество курящих женщин было незначительным. Но, это количество к нынешнему времени пошло в рост. В итоге, сегодня ты встречаешь курящую женщину на каждом углу.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Задавая вопрос молодой девушке "Почему ты куришь?", чаще всего слышишь в ответ: "Это круто!", "Ну, чтобы парням понравиться", "Хочу выглядеть взрослой". И куря, они смотрятся в зеркальца своих косметичек, высматривая на своем лице признаки морщин. Обнаружив маленькую морщинку, или заметив, что кожа на лице стала сухой, они ссылаются на экологию. Девушки! Не в экологии дело! А в том, что вы выкуриваете </w:t>
      </w:r>
      <w:proofErr w:type="spellStart"/>
      <w:r w:rsidRPr="004A6073">
        <w:rPr>
          <w:rFonts w:ascii="Times New Roman" w:hAnsi="Times New Roman" w:cs="Times New Roman"/>
          <w:sz w:val="24"/>
          <w:szCs w:val="24"/>
        </w:rPr>
        <w:t>n-ое</w:t>
      </w:r>
      <w:proofErr w:type="spellEnd"/>
      <w:r w:rsidRPr="004A6073">
        <w:rPr>
          <w:rFonts w:ascii="Times New Roman" w:hAnsi="Times New Roman" w:cs="Times New Roman"/>
          <w:sz w:val="24"/>
          <w:szCs w:val="24"/>
        </w:rPr>
        <w:t xml:space="preserve"> количество сигарет в день, "для </w:t>
      </w:r>
      <w:proofErr w:type="spellStart"/>
      <w:r w:rsidRPr="004A6073">
        <w:rPr>
          <w:rFonts w:ascii="Times New Roman" w:hAnsi="Times New Roman" w:cs="Times New Roman"/>
          <w:sz w:val="24"/>
          <w:szCs w:val="24"/>
        </w:rPr>
        <w:t>понтов</w:t>
      </w:r>
      <w:proofErr w:type="spellEnd"/>
      <w:r w:rsidRPr="004A6073">
        <w:rPr>
          <w:rFonts w:ascii="Times New Roman" w:hAnsi="Times New Roman" w:cs="Times New Roman"/>
          <w:sz w:val="24"/>
          <w:szCs w:val="24"/>
        </w:rPr>
        <w:t>". От курения ваша кожа становится унылой, приобретает болезненный сероватый оттенок. Волокна коллагена сломаны, и кожа уже не будет такой же упругой и эластичной как до того, как вы начали курить. Кожа курильщиков заживает от порезов и ссадин в три раза дольше, и потому, например, после хирургического вмешательства, швы заживают гораздо сложнее.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К негативным последствиям курения также относятся: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жёлтые зубы, неприятный запах изо рта, неприятный запах от волос.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Частая причина пожаров.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Окурки сильно загрязняют улицы и помещения.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4A6073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4A6073">
        <w:rPr>
          <w:rFonts w:ascii="Times New Roman" w:hAnsi="Times New Roman" w:cs="Times New Roman"/>
          <w:sz w:val="24"/>
          <w:szCs w:val="24"/>
        </w:rPr>
        <w:t xml:space="preserve"> считается грехом в некоторых религиях.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Если в табачном дыму достаточно долго находится электронное устройство (например, компьютер), его внутренние части покрываются липким жёлто-коричневым осадком. Этот осадок приклеивает пыль. Части, покрытые склеенной пылью, плохо выделяют тепло, что приводит к последующему перегреву и отказу компонентов. Дальнейшее воздействие может привести и к отказу механических частей (например, вентиляторов).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Также, компания-производитель устройств (например, </w:t>
      </w:r>
      <w:proofErr w:type="spellStart"/>
      <w:r w:rsidRPr="004A6073">
        <w:rPr>
          <w:rFonts w:ascii="Times New Roman" w:hAnsi="Times New Roman" w:cs="Times New Roman"/>
          <w:sz w:val="24"/>
          <w:szCs w:val="24"/>
        </w:rPr>
        <w:t>Apple</w:t>
      </w:r>
      <w:proofErr w:type="spellEnd"/>
      <w:r w:rsidRPr="004A6073">
        <w:rPr>
          <w:rFonts w:ascii="Times New Roman" w:hAnsi="Times New Roman" w:cs="Times New Roman"/>
          <w:sz w:val="24"/>
          <w:szCs w:val="24"/>
        </w:rPr>
        <w:t>) может отказать в гарантийном обслуживании на этом основании.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Статистика смертельных исходов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Табак является второй по значимости причиной в структуре смертности в мире.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Курение может вызвать медленную и мучительную смерть, более 90 % случаев рака лёгких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с курением в анамнезе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Среди предотвратимых причин смертности курение табака занимает первое место в мире, однако от 3,5 до 5,4 миллионов человек ежегодно умирают в результате проблем со здоровьем, вызванных курением.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В развитых странах (например, в США) продолжительность жизни курильщиков в среднем на 13 лет меньше, по сравнению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некурящими.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При сохранении текущих тенденций в области курения к 2020 году табак будет ежегодно приводить к 10 миллионам случаев смерти. Половина курящих сегодня людей (около 650 миллионов человек) в конечном итоге погибнет от табака.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По данным ВОЗ, в мире в среднем каждые шесть секунд умирает один человек от заболеваний, связанных с курением табака, а ежегодно по этой причине умирают пять миллионов человек. «Если тенденции нарастания распространённости курения не будут </w:t>
      </w:r>
      <w:r w:rsidRPr="004A6073">
        <w:rPr>
          <w:rFonts w:ascii="Times New Roman" w:hAnsi="Times New Roman" w:cs="Times New Roman"/>
          <w:sz w:val="24"/>
          <w:szCs w:val="24"/>
        </w:rPr>
        <w:lastRenderedPageBreak/>
        <w:t xml:space="preserve">снижаться, то, по прогнозам к 2020 году, ежегодно будут преждевременно умирать 10 </w:t>
      </w:r>
      <w:proofErr w:type="spellStart"/>
      <w:proofErr w:type="gramStart"/>
      <w:r w:rsidRPr="004A6073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человек, а к 2030 году курение табака станет одним из самых сильных факторов, приводящих к преждевременной смерти».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 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Здесь приведена лишь незначительная часть информации, описывающая весь причиняемый вред от курения. Отнеситесь к этому серьезно, взвесьте все за и против, и в конечном итоге,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скажите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НЕТ курению!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В заключение, прочтите позитивные изменения при отказе от курения: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2 часа никотин начинает удаляться из организма и в этот момент чувствуются первые симптомы отмены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12 часов окись углерода от курения выйдет из организма полностью, лёгкие начнут функционировать лучше, пройдёт чувство нехватки воздуха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2 дня вкусовая чувствительность и обоняние станут более острыми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7 — 9 недель тонкие обонятельные каналы окончательно очистятся от смолы и копоти, и острота запахов приобретет неожиданно «яркое звучание»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12 недель (3 месяца) функционирование системы кровообращения улучшается, что позволяет легче ходить и бегать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через 3-9 месяцев кашель, одышка и проблемы с дыханием становятся значительно менее выраженными, функция лёгких увеличивается на 10 %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 xml:space="preserve">через 5 лет риск инфаркта миокарда станет в 2 раза меньше, чем </w:t>
      </w:r>
      <w:proofErr w:type="gramStart"/>
      <w:r w:rsidRPr="004A607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A6073">
        <w:rPr>
          <w:rFonts w:ascii="Times New Roman" w:hAnsi="Times New Roman" w:cs="Times New Roman"/>
          <w:sz w:val="24"/>
          <w:szCs w:val="24"/>
        </w:rPr>
        <w:t xml:space="preserve"> курящих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b/>
          <w:bCs/>
          <w:sz w:val="24"/>
          <w:szCs w:val="24"/>
        </w:rPr>
        <w:t>И еще кое-что...</w:t>
      </w:r>
    </w:p>
    <w:p w:rsidR="00213FA1" w:rsidRPr="004A6073" w:rsidRDefault="00213FA1" w:rsidP="00213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6073">
        <w:rPr>
          <w:rFonts w:ascii="Times New Roman" w:hAnsi="Times New Roman" w:cs="Times New Roman"/>
          <w:sz w:val="24"/>
          <w:szCs w:val="24"/>
        </w:rPr>
        <w:t>Согласно закону, на каждом табачном изделии должно быть сообщение, гласящее, что курение вредно для вашего здоровья. Однако люди продолжают курить, не обращая на сообщения никакого внимания.</w:t>
      </w:r>
    </w:p>
    <w:p w:rsidR="00213FA1" w:rsidRPr="00213FA1" w:rsidRDefault="00213FA1" w:rsidP="00213FA1">
      <w:pPr>
        <w:pStyle w:val="a5"/>
        <w:rPr>
          <w:rFonts w:ascii="Times New Roman" w:hAnsi="Times New Roman" w:cs="Times New Roman"/>
          <w:color w:val="667179"/>
          <w:sz w:val="24"/>
          <w:szCs w:val="24"/>
        </w:rPr>
      </w:pPr>
    </w:p>
    <w:p w:rsidR="00213FA1" w:rsidRPr="00451F26" w:rsidRDefault="00213FA1" w:rsidP="00213FA1">
      <w:pPr>
        <w:tabs>
          <w:tab w:val="left" w:pos="1557"/>
        </w:tabs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F26">
        <w:rPr>
          <w:rFonts w:ascii="Times New Roman" w:hAnsi="Times New Roman" w:cs="Times New Roman"/>
          <w:color w:val="000000"/>
          <w:sz w:val="24"/>
          <w:szCs w:val="24"/>
        </w:rPr>
        <w:t>Информационный бюллетень муниципального образования «Бакланниковское сельское поселение»   Ответственный за выпуск    Н.Н. Ляшенко  ТИРАЖ 300 ЭКЗ.  Распространяется бесплатно</w:t>
      </w:r>
      <w:r w:rsidRPr="00451F26">
        <w:rPr>
          <w:rFonts w:ascii="Times New Roman" w:hAnsi="Times New Roman" w:cs="Times New Roman"/>
          <w:sz w:val="24"/>
          <w:szCs w:val="24"/>
        </w:rPr>
        <w:tab/>
      </w:r>
    </w:p>
    <w:p w:rsidR="00E171E6" w:rsidRPr="00213FA1" w:rsidRDefault="00E171E6" w:rsidP="00213FA1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E171E6" w:rsidRPr="00213FA1" w:rsidSect="00213FA1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77398"/>
    <w:multiLevelType w:val="multilevel"/>
    <w:tmpl w:val="BBC4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213FA1"/>
    <w:rsid w:val="00144D76"/>
    <w:rsid w:val="00213FA1"/>
    <w:rsid w:val="004A6073"/>
    <w:rsid w:val="008550D2"/>
    <w:rsid w:val="00E171E6"/>
    <w:rsid w:val="00F0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3FA1"/>
    <w:rPr>
      <w:strike w:val="0"/>
      <w:dstrike w:val="0"/>
      <w:color w:val="055387"/>
      <w:u w:val="none"/>
      <w:effect w:val="none"/>
    </w:rPr>
  </w:style>
  <w:style w:type="character" w:styleId="a4">
    <w:name w:val="Strong"/>
    <w:basedOn w:val="a0"/>
    <w:uiPriority w:val="22"/>
    <w:qFormat/>
    <w:rsid w:val="00213FA1"/>
    <w:rPr>
      <w:b/>
      <w:bCs/>
    </w:rPr>
  </w:style>
  <w:style w:type="paragraph" w:styleId="a5">
    <w:name w:val="No Spacing"/>
    <w:uiPriority w:val="1"/>
    <w:qFormat/>
    <w:rsid w:val="00213F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9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1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1172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Admin</cp:lastModifiedBy>
  <cp:revision>2</cp:revision>
  <dcterms:created xsi:type="dcterms:W3CDTF">2015-06-09T06:59:00Z</dcterms:created>
  <dcterms:modified xsi:type="dcterms:W3CDTF">2015-06-09T09:24:00Z</dcterms:modified>
</cp:coreProperties>
</file>